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A093A" w14:textId="0B3F890A" w:rsidR="0058743B" w:rsidRDefault="0058743B" w:rsidP="00DF5E6F">
      <w:pPr>
        <w:pStyle w:val="Heading1"/>
        <w:rPr>
          <w:rFonts w:eastAsia="Times New Roman"/>
          <w:lang w:val="en-GB" w:eastAsia="en-GB"/>
        </w:rPr>
      </w:pPr>
      <w:r w:rsidRPr="007F018F">
        <w:rPr>
          <w:rFonts w:eastAsia="Times New Roman"/>
          <w:lang w:val="en-GB" w:eastAsia="en-GB"/>
        </w:rPr>
        <w:t>1.3</w:t>
      </w:r>
      <w:r w:rsidR="005E1029" w:rsidRPr="007F018F">
        <w:rPr>
          <w:rFonts w:eastAsia="Times New Roman"/>
          <w:lang w:val="en-GB" w:eastAsia="en-GB"/>
        </w:rPr>
        <w:t xml:space="preserve"> </w:t>
      </w:r>
      <w:r w:rsidR="00764519" w:rsidRPr="007F018F">
        <w:rPr>
          <w:rFonts w:eastAsia="Times New Roman"/>
          <w:lang w:val="en-GB" w:eastAsia="en-GB"/>
        </w:rPr>
        <w:tab/>
      </w:r>
      <w:r w:rsidRPr="007F018F">
        <w:rPr>
          <w:rFonts w:eastAsia="Times New Roman"/>
          <w:lang w:val="en-GB" w:eastAsia="en-GB"/>
        </w:rPr>
        <w:t>CORRECTIVE ACTION PROCESS</w:t>
      </w:r>
    </w:p>
    <w:p w14:paraId="389800E4" w14:textId="77777777" w:rsidR="00111787" w:rsidRPr="00FA690C" w:rsidRDefault="00111787" w:rsidP="00111787">
      <w:pPr>
        <w:rPr>
          <w:sz w:val="24"/>
          <w:szCs w:val="24"/>
          <w:lang w:val="en-GB" w:eastAsia="en-GB"/>
        </w:rPr>
      </w:pPr>
    </w:p>
    <w:p w14:paraId="04A0D04A" w14:textId="38E9E05E" w:rsidR="0058743B" w:rsidRPr="00FA690C" w:rsidRDefault="0058743B" w:rsidP="007C0A54">
      <w:pPr>
        <w:rPr>
          <w:sz w:val="24"/>
          <w:szCs w:val="24"/>
          <w:lang w:val="en-GB" w:eastAsia="en-GB"/>
        </w:rPr>
      </w:pPr>
      <w:r w:rsidRPr="00FA690C">
        <w:rPr>
          <w:color w:val="FF0000"/>
          <w:sz w:val="24"/>
          <w:szCs w:val="24"/>
          <w:lang w:val="en-GB" w:eastAsia="en-GB"/>
        </w:rPr>
        <w:t xml:space="preserve"> </w:t>
      </w:r>
      <w:r w:rsidRPr="00FA690C">
        <w:rPr>
          <w:sz w:val="24"/>
          <w:szCs w:val="24"/>
          <w:lang w:val="en-GB" w:eastAsia="en-GB"/>
        </w:rPr>
        <w:t>A corrective action (CA) is the process that the grower undertakes to close out any issues found during</w:t>
      </w:r>
      <w:r w:rsidR="00FA690C">
        <w:rPr>
          <w:sz w:val="24"/>
          <w:szCs w:val="24"/>
          <w:lang w:val="en-GB" w:eastAsia="en-GB"/>
        </w:rPr>
        <w:t xml:space="preserve">: </w:t>
      </w:r>
    </w:p>
    <w:p w14:paraId="28634EAC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 xml:space="preserve">A grower self-assessment, </w:t>
      </w:r>
    </w:p>
    <w:p w14:paraId="04CDE146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 xml:space="preserve">A producer group internal inspection, or </w:t>
      </w:r>
    </w:p>
    <w:p w14:paraId="6947E42A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>A certification body external grower audit.</w:t>
      </w:r>
    </w:p>
    <w:p w14:paraId="0608FFC5" w14:textId="77777777" w:rsidR="0058743B" w:rsidRPr="00FA690C" w:rsidRDefault="0058743B" w:rsidP="007C0A54">
      <w:pPr>
        <w:rPr>
          <w:sz w:val="24"/>
          <w:szCs w:val="24"/>
          <w:lang w:val="en-GB" w:eastAsia="en-GB"/>
        </w:rPr>
      </w:pPr>
    </w:p>
    <w:p w14:paraId="2248DA3F" w14:textId="69DD0683" w:rsidR="0058743B" w:rsidRPr="00FA690C" w:rsidRDefault="0058743B" w:rsidP="007C0A54">
      <w:pPr>
        <w:rPr>
          <w:sz w:val="24"/>
          <w:szCs w:val="24"/>
          <w:lang w:val="en-US" w:eastAsia="en-GB"/>
        </w:rPr>
      </w:pPr>
      <w:r w:rsidRPr="00FA690C">
        <w:rPr>
          <w:sz w:val="24"/>
          <w:szCs w:val="24"/>
          <w:lang w:val="en-US" w:eastAsia="en-GB"/>
        </w:rPr>
        <w:t>It is called a non-co</w:t>
      </w:r>
      <w:r w:rsidR="00FC68BB" w:rsidRPr="00FA690C">
        <w:rPr>
          <w:sz w:val="24"/>
          <w:szCs w:val="24"/>
          <w:lang w:val="en-US" w:eastAsia="en-GB"/>
        </w:rPr>
        <w:t>nformance</w:t>
      </w:r>
      <w:r w:rsidRPr="00FA690C">
        <w:rPr>
          <w:sz w:val="24"/>
          <w:szCs w:val="24"/>
          <w:lang w:val="en-US" w:eastAsia="en-GB"/>
        </w:rPr>
        <w:t xml:space="preserve"> (NC) when the requirements of the GlobalG.A.P. standard haven’t been met. NCs may include</w:t>
      </w:r>
      <w:r w:rsidR="00111787" w:rsidRPr="00FA690C">
        <w:rPr>
          <w:sz w:val="24"/>
          <w:szCs w:val="24"/>
          <w:lang w:val="en-US" w:eastAsia="en-GB"/>
        </w:rPr>
        <w:t xml:space="preserve">: </w:t>
      </w:r>
    </w:p>
    <w:p w14:paraId="5FE966C5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 xml:space="preserve">Not having completed a required test (e.g. annual residue test), </w:t>
      </w:r>
    </w:p>
    <w:p w14:paraId="18188323" w14:textId="516340C2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 xml:space="preserve">Not having evidence available for </w:t>
      </w:r>
      <w:r w:rsidR="00FA690C" w:rsidRPr="00FA690C">
        <w:rPr>
          <w:sz w:val="24"/>
          <w:szCs w:val="24"/>
          <w:lang w:val="en-US"/>
        </w:rPr>
        <w:t>internal</w:t>
      </w:r>
      <w:r w:rsidRPr="00FA690C">
        <w:rPr>
          <w:sz w:val="24"/>
          <w:szCs w:val="24"/>
          <w:lang w:val="en-US"/>
        </w:rPr>
        <w:t xml:space="preserve"> inspection (e.g. no spray diary records),</w:t>
      </w:r>
    </w:p>
    <w:p w14:paraId="7F6B9AF2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>Failing to meet national or local government requirements (e.g. no Dangerous Goods Register).</w:t>
      </w:r>
    </w:p>
    <w:p w14:paraId="5E242FD2" w14:textId="77777777" w:rsidR="0058743B" w:rsidRPr="00FA690C" w:rsidRDefault="0058743B" w:rsidP="007C0A54">
      <w:pPr>
        <w:rPr>
          <w:sz w:val="24"/>
          <w:szCs w:val="24"/>
          <w:lang w:val="en-US" w:eastAsia="en-GB"/>
        </w:rPr>
      </w:pPr>
    </w:p>
    <w:p w14:paraId="722357AA" w14:textId="77777777" w:rsidR="00111787" w:rsidRPr="00FA690C" w:rsidRDefault="0058743B" w:rsidP="007C0A54">
      <w:pPr>
        <w:rPr>
          <w:sz w:val="24"/>
          <w:szCs w:val="24"/>
          <w:lang w:val="en-US" w:eastAsia="en-GB"/>
        </w:rPr>
      </w:pPr>
      <w:r w:rsidRPr="00FA690C">
        <w:rPr>
          <w:sz w:val="24"/>
          <w:szCs w:val="24"/>
          <w:lang w:val="en-US" w:eastAsia="en-GB"/>
        </w:rPr>
        <w:t>When an NC is identified, the grower must do something (the CA) to close out the NC.</w:t>
      </w:r>
    </w:p>
    <w:p w14:paraId="2D4B7983" w14:textId="0592F73B" w:rsidR="0058743B" w:rsidRPr="00FA690C" w:rsidRDefault="0058743B" w:rsidP="007C0A54">
      <w:pPr>
        <w:rPr>
          <w:sz w:val="24"/>
          <w:szCs w:val="24"/>
          <w:lang w:val="en-US" w:eastAsia="en-GB"/>
        </w:rPr>
      </w:pPr>
      <w:r w:rsidRPr="00FA690C">
        <w:rPr>
          <w:sz w:val="24"/>
          <w:szCs w:val="24"/>
          <w:lang w:val="en-US" w:eastAsia="en-GB"/>
        </w:rPr>
        <w:t xml:space="preserve"> The grower must</w:t>
      </w:r>
      <w:r w:rsidR="00111787" w:rsidRPr="00FA690C">
        <w:rPr>
          <w:sz w:val="24"/>
          <w:szCs w:val="24"/>
          <w:lang w:val="en-US" w:eastAsia="en-GB"/>
        </w:rPr>
        <w:t xml:space="preserve">: </w:t>
      </w:r>
    </w:p>
    <w:p w14:paraId="74300406" w14:textId="77777777" w:rsidR="00FA690C" w:rsidRPr="00FA690C" w:rsidRDefault="00FA690C" w:rsidP="007C0A54">
      <w:pPr>
        <w:rPr>
          <w:sz w:val="24"/>
          <w:szCs w:val="24"/>
          <w:lang w:val="en-US" w:eastAsia="en-GB"/>
        </w:rPr>
      </w:pPr>
    </w:p>
    <w:p w14:paraId="4381517C" w14:textId="340F5196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 xml:space="preserve">Decide what the NC is (for </w:t>
      </w:r>
      <w:r w:rsidR="00FA690C" w:rsidRPr="00FA690C">
        <w:rPr>
          <w:sz w:val="24"/>
          <w:szCs w:val="24"/>
          <w:lang w:val="en-US"/>
        </w:rPr>
        <w:t>self</w:t>
      </w:r>
      <w:r w:rsidRPr="00FA690C">
        <w:rPr>
          <w:sz w:val="24"/>
          <w:szCs w:val="24"/>
          <w:lang w:val="en-US"/>
        </w:rPr>
        <w:t>-assessment only; inspectors or auditors will issue an Audit Outcome Report at the end of the inspection/audit which will list the NCs).</w:t>
      </w:r>
    </w:p>
    <w:p w14:paraId="531FD30B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>Decide on the corrective action required (at an inspection or audit this is negotiated with the inspector/auditor). A timeframe is agreed by both parties with a maximum of 28 days to complete corrective action(s). Where corrective action is not completed in the timeframe, the sanction process is initiated.</w:t>
      </w:r>
    </w:p>
    <w:p w14:paraId="06F03467" w14:textId="77777777" w:rsidR="0058743B" w:rsidRPr="00FA690C" w:rsidRDefault="0058743B" w:rsidP="009F68B7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00FA690C">
        <w:rPr>
          <w:sz w:val="24"/>
          <w:szCs w:val="24"/>
          <w:lang w:val="en-US"/>
        </w:rPr>
        <w:t>Complete the CA required and retain the evidence or record of the CA.</w:t>
      </w:r>
    </w:p>
    <w:p w14:paraId="65EA1915" w14:textId="58403076" w:rsidR="000F13BB" w:rsidRPr="00C623F0" w:rsidRDefault="55388614" w:rsidP="00C623F0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55388614">
        <w:rPr>
          <w:sz w:val="24"/>
          <w:szCs w:val="24"/>
          <w:lang w:val="en-US"/>
        </w:rPr>
        <w:t xml:space="preserve">Corrective actions shall be documented. Any necessary changes shall be implemented. </w:t>
      </w:r>
    </w:p>
    <w:p w14:paraId="7D2A1801" w14:textId="46A94A1C" w:rsidR="000F13BB" w:rsidRPr="00C623F0" w:rsidRDefault="55388614" w:rsidP="00C623F0">
      <w:pPr>
        <w:pStyle w:val="ListParagraph"/>
        <w:numPr>
          <w:ilvl w:val="0"/>
          <w:numId w:val="14"/>
        </w:numPr>
        <w:rPr>
          <w:sz w:val="24"/>
          <w:szCs w:val="24"/>
          <w:lang w:val="en-US"/>
        </w:rPr>
      </w:pPr>
      <w:r w:rsidRPr="55388614">
        <w:rPr>
          <w:sz w:val="24"/>
          <w:szCs w:val="24"/>
          <w:lang w:val="en-US"/>
        </w:rPr>
        <w:t>Compliance with all applicable Major Musts and at least 95% of applicable Minor Musts is required.</w:t>
      </w:r>
    </w:p>
    <w:tbl>
      <w:tblPr>
        <w:tblpPr w:leftFromText="180" w:rightFromText="180" w:vertAnchor="text" w:horzAnchor="margin" w:tblpXSpec="center" w:tblpY="2252"/>
        <w:tblW w:w="4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1594"/>
        <w:gridCol w:w="1592"/>
        <w:gridCol w:w="1592"/>
        <w:gridCol w:w="1592"/>
      </w:tblGrid>
      <w:tr w:rsidR="00BA330F" w:rsidRPr="007F018F" w14:paraId="32CC3E7C" w14:textId="77777777" w:rsidTr="00BA330F">
        <w:trPr>
          <w:trHeight w:val="421"/>
        </w:trPr>
        <w:tc>
          <w:tcPr>
            <w:tcW w:w="1099" w:type="pct"/>
            <w:shd w:val="clear" w:color="auto" w:fill="FF8200"/>
          </w:tcPr>
          <w:p w14:paraId="49883B00" w14:textId="77777777" w:rsidR="00BA330F" w:rsidRDefault="00BA330F" w:rsidP="00BA330F">
            <w:pPr>
              <w:jc w:val="center"/>
            </w:pPr>
            <w:r>
              <w:t>D</w:t>
            </w:r>
            <w:r w:rsidRPr="009E2E51">
              <w:t>ate</w:t>
            </w:r>
          </w:p>
          <w:p w14:paraId="0A4C5CD9" w14:textId="77777777" w:rsidR="00BA330F" w:rsidRDefault="00BA330F" w:rsidP="00BA330F">
            <w:pPr>
              <w:jc w:val="center"/>
            </w:pPr>
          </w:p>
          <w:p w14:paraId="2E92AF40" w14:textId="77777777" w:rsidR="00BA330F" w:rsidRPr="007F018F" w:rsidRDefault="00BA330F" w:rsidP="00BA330F">
            <w:pPr>
              <w:jc w:val="center"/>
            </w:pPr>
          </w:p>
        </w:tc>
        <w:tc>
          <w:tcPr>
            <w:tcW w:w="976" w:type="pct"/>
          </w:tcPr>
          <w:p w14:paraId="4C59E97D" w14:textId="77777777" w:rsidR="00BA330F" w:rsidRPr="007F018F" w:rsidRDefault="00BA330F" w:rsidP="00BA330F"/>
        </w:tc>
        <w:tc>
          <w:tcPr>
            <w:tcW w:w="975" w:type="pct"/>
          </w:tcPr>
          <w:p w14:paraId="305F45F0" w14:textId="77777777" w:rsidR="00BA330F" w:rsidRPr="007F018F" w:rsidRDefault="00BA330F" w:rsidP="00BA330F"/>
        </w:tc>
        <w:tc>
          <w:tcPr>
            <w:tcW w:w="975" w:type="pct"/>
          </w:tcPr>
          <w:p w14:paraId="520AE6BF" w14:textId="77777777" w:rsidR="00BA330F" w:rsidRPr="007F018F" w:rsidRDefault="00BA330F" w:rsidP="00BA330F"/>
        </w:tc>
        <w:tc>
          <w:tcPr>
            <w:tcW w:w="975" w:type="pct"/>
          </w:tcPr>
          <w:p w14:paraId="07431012" w14:textId="77777777" w:rsidR="00BA330F" w:rsidRPr="007F018F" w:rsidRDefault="00BA330F" w:rsidP="00BA330F"/>
        </w:tc>
      </w:tr>
      <w:tr w:rsidR="00BA330F" w:rsidRPr="007F018F" w14:paraId="51472C0B" w14:textId="77777777" w:rsidTr="00BA330F">
        <w:trPr>
          <w:trHeight w:val="614"/>
        </w:trPr>
        <w:tc>
          <w:tcPr>
            <w:tcW w:w="1099" w:type="pct"/>
            <w:shd w:val="clear" w:color="auto" w:fill="FF8200"/>
          </w:tcPr>
          <w:p w14:paraId="6085DA82" w14:textId="77777777" w:rsidR="00BA330F" w:rsidRDefault="00BA330F" w:rsidP="00BA330F">
            <w:pPr>
              <w:jc w:val="center"/>
            </w:pPr>
            <w:r w:rsidRPr="007F018F">
              <w:t>Signature</w:t>
            </w:r>
            <w:r>
              <w:t xml:space="preserve"> and or initials</w:t>
            </w:r>
          </w:p>
          <w:p w14:paraId="0A1CA7AA" w14:textId="77777777" w:rsidR="00BA330F" w:rsidRPr="007F018F" w:rsidRDefault="00BA330F" w:rsidP="00BA330F"/>
        </w:tc>
        <w:tc>
          <w:tcPr>
            <w:tcW w:w="976" w:type="pct"/>
          </w:tcPr>
          <w:p w14:paraId="0858D098" w14:textId="77777777" w:rsidR="00BA330F" w:rsidRPr="007F018F" w:rsidRDefault="00BA330F" w:rsidP="00BA330F"/>
        </w:tc>
        <w:tc>
          <w:tcPr>
            <w:tcW w:w="975" w:type="pct"/>
          </w:tcPr>
          <w:p w14:paraId="524714A9" w14:textId="77777777" w:rsidR="00BA330F" w:rsidRPr="007F018F" w:rsidRDefault="00BA330F" w:rsidP="00BA330F"/>
        </w:tc>
        <w:tc>
          <w:tcPr>
            <w:tcW w:w="975" w:type="pct"/>
          </w:tcPr>
          <w:p w14:paraId="0BF06F24" w14:textId="77777777" w:rsidR="00BA330F" w:rsidRPr="007F018F" w:rsidRDefault="00BA330F" w:rsidP="00BA330F"/>
        </w:tc>
        <w:tc>
          <w:tcPr>
            <w:tcW w:w="975" w:type="pct"/>
          </w:tcPr>
          <w:p w14:paraId="21E46018" w14:textId="77777777" w:rsidR="00BA330F" w:rsidRPr="007F018F" w:rsidRDefault="00BA330F" w:rsidP="00BA330F"/>
        </w:tc>
      </w:tr>
    </w:tbl>
    <w:p w14:paraId="419D7EB7" w14:textId="7D124F9E" w:rsidR="6B07E627" w:rsidRDefault="6B07E627" w:rsidP="6B07E627">
      <w:pPr>
        <w:spacing w:line="240" w:lineRule="auto"/>
        <w:rPr>
          <w:sz w:val="24"/>
          <w:szCs w:val="24"/>
        </w:rPr>
      </w:pPr>
    </w:p>
    <w:p w14:paraId="2307A139" w14:textId="77777777" w:rsidR="000F13BB" w:rsidRPr="007F018F" w:rsidRDefault="000F13BB" w:rsidP="000F13BB">
      <w:pPr>
        <w:spacing w:line="240" w:lineRule="auto"/>
      </w:pPr>
    </w:p>
    <w:sectPr w:rsidR="000F13BB" w:rsidRPr="007F018F" w:rsidSect="002D3891">
      <w:headerReference w:type="default" r:id="rId8"/>
      <w:footerReference w:type="default" r:id="rId9"/>
      <w:pgSz w:w="11906" w:h="16838"/>
      <w:pgMar w:top="1418" w:right="720" w:bottom="720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676C" w14:textId="77777777" w:rsidR="00FE57D6" w:rsidRDefault="00FE57D6" w:rsidP="007C0A54">
      <w:r>
        <w:separator/>
      </w:r>
    </w:p>
  </w:endnote>
  <w:endnote w:type="continuationSeparator" w:id="0">
    <w:p w14:paraId="3ADC5267" w14:textId="77777777" w:rsidR="00FE57D6" w:rsidRDefault="00FE57D6" w:rsidP="007C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ECA7" w14:textId="7D28BE59" w:rsidR="00C623F0" w:rsidRPr="00C623F0" w:rsidRDefault="00C623F0">
    <w:pPr>
      <w:pStyle w:val="Footer"/>
      <w:rPr>
        <w:sz w:val="18"/>
        <w:szCs w:val="18"/>
      </w:rPr>
    </w:pPr>
    <w:r w:rsidRPr="000A4BD2">
      <w:rPr>
        <w:sz w:val="18"/>
        <w:szCs w:val="18"/>
      </w:rPr>
      <w:t>DGM PRODUCER GROUP GROWER MANUAL</w:t>
    </w:r>
    <w:r w:rsidRPr="000A4BD2">
      <w:rPr>
        <w:sz w:val="18"/>
        <w:szCs w:val="18"/>
      </w:rPr>
      <w:tab/>
      <w:t xml:space="preserve">      APPROVED MAY 2026      QUALITY &amp; COMPLIANCE </w:t>
    </w:r>
    <w:r>
      <w:rPr>
        <w:sz w:val="18"/>
        <w:szCs w:val="18"/>
      </w:rPr>
      <w:t>MA</w:t>
    </w:r>
    <w:r w:rsidRPr="000A4BD2">
      <w:rPr>
        <w:sz w:val="18"/>
        <w:szCs w:val="18"/>
      </w:rPr>
      <w:t>NAGER</w:t>
    </w:r>
  </w:p>
  <w:p w14:paraId="354B1739" w14:textId="54BE5F7B" w:rsidR="6B07E627" w:rsidRDefault="6B07E627" w:rsidP="6B07E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65242" w14:textId="77777777" w:rsidR="00FE57D6" w:rsidRDefault="00FE57D6" w:rsidP="007C0A54">
      <w:r>
        <w:separator/>
      </w:r>
    </w:p>
  </w:footnote>
  <w:footnote w:type="continuationSeparator" w:id="0">
    <w:p w14:paraId="6D7B15F9" w14:textId="77777777" w:rsidR="00FE57D6" w:rsidRDefault="00FE57D6" w:rsidP="007C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568F" w14:textId="2C917EB4" w:rsidR="00111787" w:rsidRPr="00A31B25" w:rsidRDefault="00A31B25" w:rsidP="00111787">
    <w:pPr>
      <w:pStyle w:val="Header"/>
    </w:pPr>
    <w:r>
      <w:rPr>
        <w:noProof/>
      </w:rPr>
      <w:drawing>
        <wp:anchor distT="0" distB="0" distL="114300" distR="114300" simplePos="0" relativeHeight="251672576" behindDoc="0" locked="0" layoutInCell="1" allowOverlap="1" wp14:anchorId="6FE7E53D" wp14:editId="0E06E541">
          <wp:simplePos x="0" y="0"/>
          <wp:positionH relativeFrom="margin">
            <wp:posOffset>5121910</wp:posOffset>
          </wp:positionH>
          <wp:positionV relativeFrom="page">
            <wp:posOffset>101048</wp:posOffset>
          </wp:positionV>
          <wp:extent cx="755015" cy="742315"/>
          <wp:effectExtent l="0" t="0" r="6985" b="635"/>
          <wp:wrapNone/>
          <wp:docPr id="943809977" name="Pictur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4902817" name="Picture 414902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" cy="742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5F9BD5" w14:textId="7DFB9E19" w:rsidR="002D3891" w:rsidRPr="00A31B25" w:rsidRDefault="002D3891" w:rsidP="007C0A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05A7C"/>
    <w:multiLevelType w:val="hybridMultilevel"/>
    <w:tmpl w:val="47B2F0F6"/>
    <w:lvl w:ilvl="0" w:tplc="B50C2EA4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12035F"/>
    <w:multiLevelType w:val="hybridMultilevel"/>
    <w:tmpl w:val="2E10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34C23"/>
    <w:multiLevelType w:val="hybridMultilevel"/>
    <w:tmpl w:val="4E2A1A76"/>
    <w:lvl w:ilvl="0" w:tplc="93104AD0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F768F"/>
    <w:multiLevelType w:val="hybridMultilevel"/>
    <w:tmpl w:val="28F0CAE2"/>
    <w:lvl w:ilvl="0" w:tplc="C5D03950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190CC6"/>
    <w:multiLevelType w:val="hybridMultilevel"/>
    <w:tmpl w:val="F07A2486"/>
    <w:lvl w:ilvl="0" w:tplc="AEC06702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E23EE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D724E1"/>
    <w:multiLevelType w:val="hybridMultilevel"/>
    <w:tmpl w:val="C3F2A896"/>
    <w:lvl w:ilvl="0" w:tplc="1AFC7C5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562DAD"/>
    <w:multiLevelType w:val="hybridMultilevel"/>
    <w:tmpl w:val="A1F47844"/>
    <w:lvl w:ilvl="0" w:tplc="34F4F006">
      <w:start w:val="1"/>
      <w:numFmt w:val="bullet"/>
      <w:lvlText w:val=""/>
      <w:lvlJc w:val="left"/>
      <w:pPr>
        <w:ind w:left="773" w:hanging="360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29BF4B42"/>
    <w:multiLevelType w:val="hybridMultilevel"/>
    <w:tmpl w:val="B35421C4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2D4C00"/>
    <w:multiLevelType w:val="hybridMultilevel"/>
    <w:tmpl w:val="8562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737E"/>
    <w:multiLevelType w:val="hybridMultilevel"/>
    <w:tmpl w:val="D35C2312"/>
    <w:lvl w:ilvl="0" w:tplc="D6AC1508">
      <w:numFmt w:val="bullet"/>
      <w:lvlText w:val="•"/>
      <w:lvlJc w:val="left"/>
      <w:pPr>
        <w:ind w:left="720" w:hanging="360"/>
      </w:pPr>
      <w:rPr>
        <w:rFonts w:ascii="Arial" w:eastAsiaTheme="minorHAnsi" w:hAnsi="Arial" w:hint="default"/>
        <w:b/>
        <w:bCs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67FC8"/>
    <w:multiLevelType w:val="hybridMultilevel"/>
    <w:tmpl w:val="97CC01CA"/>
    <w:lvl w:ilvl="0" w:tplc="130CFE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55A0A16"/>
    <w:multiLevelType w:val="hybridMultilevel"/>
    <w:tmpl w:val="CF2C8B76"/>
    <w:lvl w:ilvl="0" w:tplc="B622EDB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27853"/>
    <w:multiLevelType w:val="hybridMultilevel"/>
    <w:tmpl w:val="B8E26D20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7937B4"/>
    <w:multiLevelType w:val="hybridMultilevel"/>
    <w:tmpl w:val="562C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571B2A"/>
    <w:multiLevelType w:val="hybridMultilevel"/>
    <w:tmpl w:val="607019D0"/>
    <w:lvl w:ilvl="0" w:tplc="A1640FD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564A9E"/>
    <w:multiLevelType w:val="hybridMultilevel"/>
    <w:tmpl w:val="E49E14F4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color w:val="92D05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5031AB6"/>
    <w:multiLevelType w:val="hybridMultilevel"/>
    <w:tmpl w:val="B7500C76"/>
    <w:lvl w:ilvl="0" w:tplc="B5B8C7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7502E5"/>
    <w:multiLevelType w:val="hybridMultilevel"/>
    <w:tmpl w:val="7A3A864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CD44E8"/>
    <w:multiLevelType w:val="hybridMultilevel"/>
    <w:tmpl w:val="6C580C2E"/>
    <w:lvl w:ilvl="0" w:tplc="8F24EBEE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921033"/>
    <w:multiLevelType w:val="multilevel"/>
    <w:tmpl w:val="2E0C0CA8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943D74"/>
    <w:multiLevelType w:val="hybridMultilevel"/>
    <w:tmpl w:val="147E7C32"/>
    <w:lvl w:ilvl="0" w:tplc="E8826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41599"/>
    <w:multiLevelType w:val="hybridMultilevel"/>
    <w:tmpl w:val="E17CE188"/>
    <w:lvl w:ilvl="0" w:tplc="FFFFFFFF">
      <w:start w:val="1"/>
      <w:numFmt w:val="bullet"/>
      <w:pStyle w:val="ListParagraph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E0A4A"/>
    <w:multiLevelType w:val="hybridMultilevel"/>
    <w:tmpl w:val="41F825DC"/>
    <w:lvl w:ilvl="0" w:tplc="D94E41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BDD4C33"/>
    <w:multiLevelType w:val="hybridMultilevel"/>
    <w:tmpl w:val="399EC786"/>
    <w:lvl w:ilvl="0" w:tplc="948AF2B6">
      <w:numFmt w:val="bullet"/>
      <w:lvlText w:val="•"/>
      <w:lvlJc w:val="left"/>
      <w:pPr>
        <w:ind w:left="1800" w:hanging="360"/>
      </w:pPr>
      <w:rPr>
        <w:rFonts w:ascii="Arial" w:hAnsi="Arial" w:hint="default"/>
        <w:b/>
        <w:bCs/>
        <w:color w:val="92D05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1F8791A"/>
    <w:multiLevelType w:val="hybridMultilevel"/>
    <w:tmpl w:val="B3008AC6"/>
    <w:lvl w:ilvl="0" w:tplc="618464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  <w:color w:val="000000" w:themeColor="text1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F41601"/>
    <w:multiLevelType w:val="hybridMultilevel"/>
    <w:tmpl w:val="905A3084"/>
    <w:lvl w:ilvl="0" w:tplc="FCA84118">
      <w:start w:val="1"/>
      <w:numFmt w:val="decimal"/>
      <w:lvlText w:val="%1.1"/>
      <w:lvlJc w:val="left"/>
      <w:pPr>
        <w:ind w:left="720" w:hanging="360"/>
      </w:pPr>
      <w:rPr>
        <w:rFonts w:ascii="Calibri" w:hAnsi="Calibr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F2B5B"/>
    <w:multiLevelType w:val="hybridMultilevel"/>
    <w:tmpl w:val="EFECEE1A"/>
    <w:lvl w:ilvl="0" w:tplc="0A9E8FA0">
      <w:start w:val="1"/>
      <w:numFmt w:val="bullet"/>
      <w:lvlText w:val="•"/>
      <w:lvlJc w:val="left"/>
      <w:pPr>
        <w:ind w:left="7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54025D2C">
      <w:start w:val="1"/>
      <w:numFmt w:val="bullet"/>
      <w:lvlText w:val="o"/>
      <w:lvlJc w:val="left"/>
      <w:pPr>
        <w:ind w:left="1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CB4EF138">
      <w:start w:val="1"/>
      <w:numFmt w:val="bullet"/>
      <w:lvlText w:val="▪"/>
      <w:lvlJc w:val="left"/>
      <w:pPr>
        <w:ind w:left="2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85D4B288">
      <w:start w:val="1"/>
      <w:numFmt w:val="bullet"/>
      <w:lvlText w:val="•"/>
      <w:lvlJc w:val="left"/>
      <w:pPr>
        <w:ind w:left="3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9C6C5DAC">
      <w:start w:val="1"/>
      <w:numFmt w:val="bullet"/>
      <w:lvlText w:val="o"/>
      <w:lvlJc w:val="left"/>
      <w:pPr>
        <w:ind w:left="3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F49EDC3C">
      <w:start w:val="1"/>
      <w:numFmt w:val="bullet"/>
      <w:lvlText w:val="▪"/>
      <w:lvlJc w:val="left"/>
      <w:pPr>
        <w:ind w:left="4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7382A55C">
      <w:start w:val="1"/>
      <w:numFmt w:val="bullet"/>
      <w:lvlText w:val="•"/>
      <w:lvlJc w:val="left"/>
      <w:pPr>
        <w:ind w:left="5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6376F9E6">
      <w:start w:val="1"/>
      <w:numFmt w:val="bullet"/>
      <w:lvlText w:val="o"/>
      <w:lvlJc w:val="left"/>
      <w:pPr>
        <w:ind w:left="5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A6B61EEC">
      <w:start w:val="1"/>
      <w:numFmt w:val="bullet"/>
      <w:lvlText w:val="▪"/>
      <w:lvlJc w:val="left"/>
      <w:pPr>
        <w:ind w:left="6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6500540">
    <w:abstractNumId w:val="8"/>
  </w:num>
  <w:num w:numId="2" w16cid:durableId="939723461">
    <w:abstractNumId w:val="14"/>
  </w:num>
  <w:num w:numId="3" w16cid:durableId="1890921061">
    <w:abstractNumId w:val="27"/>
  </w:num>
  <w:num w:numId="4" w16cid:durableId="737825792">
    <w:abstractNumId w:val="18"/>
  </w:num>
  <w:num w:numId="5" w16cid:durableId="118913866">
    <w:abstractNumId w:val="24"/>
  </w:num>
  <w:num w:numId="6" w16cid:durableId="1337422137">
    <w:abstractNumId w:val="16"/>
  </w:num>
  <w:num w:numId="7" w16cid:durableId="1609850337">
    <w:abstractNumId w:val="13"/>
  </w:num>
  <w:num w:numId="8" w16cid:durableId="441266453">
    <w:abstractNumId w:val="4"/>
  </w:num>
  <w:num w:numId="9" w16cid:durableId="1599554778">
    <w:abstractNumId w:val="1"/>
  </w:num>
  <w:num w:numId="10" w16cid:durableId="1344091184">
    <w:abstractNumId w:val="17"/>
  </w:num>
  <w:num w:numId="11" w16cid:durableId="287053662">
    <w:abstractNumId w:val="15"/>
  </w:num>
  <w:num w:numId="12" w16cid:durableId="294988396">
    <w:abstractNumId w:val="12"/>
  </w:num>
  <w:num w:numId="13" w16cid:durableId="1579973208">
    <w:abstractNumId w:val="9"/>
  </w:num>
  <w:num w:numId="14" w16cid:durableId="1864250475">
    <w:abstractNumId w:val="7"/>
  </w:num>
  <w:num w:numId="15" w16cid:durableId="1209682474">
    <w:abstractNumId w:val="26"/>
  </w:num>
  <w:num w:numId="16" w16cid:durableId="1752392629">
    <w:abstractNumId w:val="10"/>
  </w:num>
  <w:num w:numId="17" w16cid:durableId="1298147128">
    <w:abstractNumId w:val="19"/>
  </w:num>
  <w:num w:numId="18" w16cid:durableId="1551921345">
    <w:abstractNumId w:val="23"/>
  </w:num>
  <w:num w:numId="19" w16cid:durableId="2057965354">
    <w:abstractNumId w:val="6"/>
  </w:num>
  <w:num w:numId="20" w16cid:durableId="61878923">
    <w:abstractNumId w:val="11"/>
  </w:num>
  <w:num w:numId="21" w16cid:durableId="256789728">
    <w:abstractNumId w:val="2"/>
  </w:num>
  <w:num w:numId="22" w16cid:durableId="1277447466">
    <w:abstractNumId w:val="4"/>
  </w:num>
  <w:num w:numId="23" w16cid:durableId="132866965">
    <w:abstractNumId w:val="0"/>
  </w:num>
  <w:num w:numId="24" w16cid:durableId="809054753">
    <w:abstractNumId w:val="3"/>
  </w:num>
  <w:num w:numId="25" w16cid:durableId="403989990">
    <w:abstractNumId w:val="21"/>
  </w:num>
  <w:num w:numId="26" w16cid:durableId="1987316826">
    <w:abstractNumId w:val="20"/>
  </w:num>
  <w:num w:numId="27" w16cid:durableId="226842943">
    <w:abstractNumId w:val="5"/>
  </w:num>
  <w:num w:numId="28" w16cid:durableId="708839425">
    <w:abstractNumId w:val="25"/>
  </w:num>
  <w:num w:numId="29" w16cid:durableId="2023123657">
    <w:abstractNumId w:val="22"/>
  </w:num>
  <w:num w:numId="30" w16cid:durableId="950011893">
    <w:abstractNumId w:val="22"/>
  </w:num>
  <w:num w:numId="31" w16cid:durableId="1272206366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5945"/>
    <w:rsid w:val="00011551"/>
    <w:rsid w:val="00011FCC"/>
    <w:rsid w:val="0001201D"/>
    <w:rsid w:val="0001260C"/>
    <w:rsid w:val="0002014A"/>
    <w:rsid w:val="0002035A"/>
    <w:rsid w:val="0002259B"/>
    <w:rsid w:val="0002635A"/>
    <w:rsid w:val="00027CD3"/>
    <w:rsid w:val="00031B71"/>
    <w:rsid w:val="0003294D"/>
    <w:rsid w:val="00033B1F"/>
    <w:rsid w:val="0003531E"/>
    <w:rsid w:val="000463F2"/>
    <w:rsid w:val="0005012E"/>
    <w:rsid w:val="000541FC"/>
    <w:rsid w:val="00055026"/>
    <w:rsid w:val="0006279A"/>
    <w:rsid w:val="00063C5B"/>
    <w:rsid w:val="000646C6"/>
    <w:rsid w:val="00066B05"/>
    <w:rsid w:val="00071C29"/>
    <w:rsid w:val="00072E17"/>
    <w:rsid w:val="000734C4"/>
    <w:rsid w:val="00076C13"/>
    <w:rsid w:val="00077774"/>
    <w:rsid w:val="00081F2C"/>
    <w:rsid w:val="00082091"/>
    <w:rsid w:val="000825FA"/>
    <w:rsid w:val="00082F89"/>
    <w:rsid w:val="00084F9B"/>
    <w:rsid w:val="000904FF"/>
    <w:rsid w:val="0009520A"/>
    <w:rsid w:val="000974BE"/>
    <w:rsid w:val="000A015F"/>
    <w:rsid w:val="000A0E51"/>
    <w:rsid w:val="000A2962"/>
    <w:rsid w:val="000A39FD"/>
    <w:rsid w:val="000A4F63"/>
    <w:rsid w:val="000A601F"/>
    <w:rsid w:val="000B42DD"/>
    <w:rsid w:val="000B605F"/>
    <w:rsid w:val="000B644F"/>
    <w:rsid w:val="000C2861"/>
    <w:rsid w:val="000C2BCF"/>
    <w:rsid w:val="000C3BFF"/>
    <w:rsid w:val="000C4FEA"/>
    <w:rsid w:val="000C5FAB"/>
    <w:rsid w:val="000C7122"/>
    <w:rsid w:val="000C7551"/>
    <w:rsid w:val="000D02EF"/>
    <w:rsid w:val="000D7300"/>
    <w:rsid w:val="000E0C00"/>
    <w:rsid w:val="000E22CD"/>
    <w:rsid w:val="000E2483"/>
    <w:rsid w:val="000E2E3A"/>
    <w:rsid w:val="000E79B7"/>
    <w:rsid w:val="000F00CB"/>
    <w:rsid w:val="000F13BB"/>
    <w:rsid w:val="000F444D"/>
    <w:rsid w:val="000F4FA7"/>
    <w:rsid w:val="000F6B30"/>
    <w:rsid w:val="001005FA"/>
    <w:rsid w:val="001008A2"/>
    <w:rsid w:val="0010098F"/>
    <w:rsid w:val="00105709"/>
    <w:rsid w:val="00106BBC"/>
    <w:rsid w:val="001073D0"/>
    <w:rsid w:val="00110CE3"/>
    <w:rsid w:val="00111329"/>
    <w:rsid w:val="00111787"/>
    <w:rsid w:val="00111A72"/>
    <w:rsid w:val="00113F4D"/>
    <w:rsid w:val="0012077A"/>
    <w:rsid w:val="0012202E"/>
    <w:rsid w:val="00122218"/>
    <w:rsid w:val="0012431C"/>
    <w:rsid w:val="00127C37"/>
    <w:rsid w:val="0013201A"/>
    <w:rsid w:val="00135096"/>
    <w:rsid w:val="00136786"/>
    <w:rsid w:val="0013748C"/>
    <w:rsid w:val="00142107"/>
    <w:rsid w:val="0014344C"/>
    <w:rsid w:val="00146522"/>
    <w:rsid w:val="00153352"/>
    <w:rsid w:val="0015348F"/>
    <w:rsid w:val="00154522"/>
    <w:rsid w:val="0015541E"/>
    <w:rsid w:val="00155CEA"/>
    <w:rsid w:val="00155D75"/>
    <w:rsid w:val="0016053F"/>
    <w:rsid w:val="00161071"/>
    <w:rsid w:val="00162FC0"/>
    <w:rsid w:val="00163808"/>
    <w:rsid w:val="001673FF"/>
    <w:rsid w:val="00175274"/>
    <w:rsid w:val="00180945"/>
    <w:rsid w:val="0018094D"/>
    <w:rsid w:val="0018167C"/>
    <w:rsid w:val="001841B0"/>
    <w:rsid w:val="0018436A"/>
    <w:rsid w:val="001901C9"/>
    <w:rsid w:val="0019154F"/>
    <w:rsid w:val="00194807"/>
    <w:rsid w:val="00195346"/>
    <w:rsid w:val="00196E1E"/>
    <w:rsid w:val="0019712A"/>
    <w:rsid w:val="0019750E"/>
    <w:rsid w:val="00197C76"/>
    <w:rsid w:val="00197FC0"/>
    <w:rsid w:val="001A6966"/>
    <w:rsid w:val="001B114D"/>
    <w:rsid w:val="001B201F"/>
    <w:rsid w:val="001B26FC"/>
    <w:rsid w:val="001B4D22"/>
    <w:rsid w:val="001B5C98"/>
    <w:rsid w:val="001C1381"/>
    <w:rsid w:val="001C3029"/>
    <w:rsid w:val="001C35E9"/>
    <w:rsid w:val="001C4215"/>
    <w:rsid w:val="001C6095"/>
    <w:rsid w:val="001D51CA"/>
    <w:rsid w:val="001D5D4B"/>
    <w:rsid w:val="001E121F"/>
    <w:rsid w:val="001E314C"/>
    <w:rsid w:val="001F5D44"/>
    <w:rsid w:val="001F754E"/>
    <w:rsid w:val="00202205"/>
    <w:rsid w:val="002038BD"/>
    <w:rsid w:val="00205158"/>
    <w:rsid w:val="00205237"/>
    <w:rsid w:val="00206B4B"/>
    <w:rsid w:val="00207676"/>
    <w:rsid w:val="00211A09"/>
    <w:rsid w:val="00211BCC"/>
    <w:rsid w:val="00215E01"/>
    <w:rsid w:val="00222D58"/>
    <w:rsid w:val="00222FFC"/>
    <w:rsid w:val="0022385F"/>
    <w:rsid w:val="00225609"/>
    <w:rsid w:val="0022702E"/>
    <w:rsid w:val="002341F7"/>
    <w:rsid w:val="0023469B"/>
    <w:rsid w:val="0023633E"/>
    <w:rsid w:val="00242FDA"/>
    <w:rsid w:val="0024314B"/>
    <w:rsid w:val="00246FF4"/>
    <w:rsid w:val="0025352B"/>
    <w:rsid w:val="0025490E"/>
    <w:rsid w:val="0025533C"/>
    <w:rsid w:val="002639F1"/>
    <w:rsid w:val="00263E79"/>
    <w:rsid w:val="0026433E"/>
    <w:rsid w:val="002760F3"/>
    <w:rsid w:val="002775C1"/>
    <w:rsid w:val="00280588"/>
    <w:rsid w:val="002809FF"/>
    <w:rsid w:val="002858CD"/>
    <w:rsid w:val="00287C35"/>
    <w:rsid w:val="00291690"/>
    <w:rsid w:val="0029546C"/>
    <w:rsid w:val="0029791D"/>
    <w:rsid w:val="002A10E3"/>
    <w:rsid w:val="002A22A0"/>
    <w:rsid w:val="002A6AF3"/>
    <w:rsid w:val="002B365E"/>
    <w:rsid w:val="002C072A"/>
    <w:rsid w:val="002C14D4"/>
    <w:rsid w:val="002C2918"/>
    <w:rsid w:val="002C5969"/>
    <w:rsid w:val="002D038A"/>
    <w:rsid w:val="002D0426"/>
    <w:rsid w:val="002D100A"/>
    <w:rsid w:val="002D1534"/>
    <w:rsid w:val="002D3891"/>
    <w:rsid w:val="002D54A8"/>
    <w:rsid w:val="002E2CEA"/>
    <w:rsid w:val="002E5996"/>
    <w:rsid w:val="002E71E6"/>
    <w:rsid w:val="002E7D49"/>
    <w:rsid w:val="002F3AE4"/>
    <w:rsid w:val="002F6513"/>
    <w:rsid w:val="002F7547"/>
    <w:rsid w:val="00300E86"/>
    <w:rsid w:val="00305769"/>
    <w:rsid w:val="00317DA0"/>
    <w:rsid w:val="0033079B"/>
    <w:rsid w:val="00331935"/>
    <w:rsid w:val="003323C3"/>
    <w:rsid w:val="0033422B"/>
    <w:rsid w:val="00335ED2"/>
    <w:rsid w:val="00337AF4"/>
    <w:rsid w:val="00340D74"/>
    <w:rsid w:val="00343ED9"/>
    <w:rsid w:val="00343FB3"/>
    <w:rsid w:val="003512E5"/>
    <w:rsid w:val="0035171B"/>
    <w:rsid w:val="00352C31"/>
    <w:rsid w:val="00354347"/>
    <w:rsid w:val="00354CA7"/>
    <w:rsid w:val="00357805"/>
    <w:rsid w:val="00357997"/>
    <w:rsid w:val="00360235"/>
    <w:rsid w:val="00366D30"/>
    <w:rsid w:val="003738CD"/>
    <w:rsid w:val="00375C53"/>
    <w:rsid w:val="00375E19"/>
    <w:rsid w:val="00380876"/>
    <w:rsid w:val="003809A0"/>
    <w:rsid w:val="00382F29"/>
    <w:rsid w:val="00383A57"/>
    <w:rsid w:val="003848B4"/>
    <w:rsid w:val="00391ACC"/>
    <w:rsid w:val="003925D7"/>
    <w:rsid w:val="003931B9"/>
    <w:rsid w:val="00393E6A"/>
    <w:rsid w:val="003967B6"/>
    <w:rsid w:val="00397E7D"/>
    <w:rsid w:val="003A16A4"/>
    <w:rsid w:val="003A30E2"/>
    <w:rsid w:val="003A642B"/>
    <w:rsid w:val="003B7357"/>
    <w:rsid w:val="003B7382"/>
    <w:rsid w:val="003B7AE8"/>
    <w:rsid w:val="003C14C1"/>
    <w:rsid w:val="003C1510"/>
    <w:rsid w:val="003C242F"/>
    <w:rsid w:val="003C4202"/>
    <w:rsid w:val="003C6E76"/>
    <w:rsid w:val="003D2030"/>
    <w:rsid w:val="003D7068"/>
    <w:rsid w:val="003E04E8"/>
    <w:rsid w:val="003E38AB"/>
    <w:rsid w:val="003E513A"/>
    <w:rsid w:val="003E6745"/>
    <w:rsid w:val="003F2CEE"/>
    <w:rsid w:val="003F5A62"/>
    <w:rsid w:val="003F7AF1"/>
    <w:rsid w:val="00400810"/>
    <w:rsid w:val="00403423"/>
    <w:rsid w:val="004077C7"/>
    <w:rsid w:val="00407B78"/>
    <w:rsid w:val="00412B84"/>
    <w:rsid w:val="00412D24"/>
    <w:rsid w:val="004157F7"/>
    <w:rsid w:val="0041598E"/>
    <w:rsid w:val="00417662"/>
    <w:rsid w:val="00421FFA"/>
    <w:rsid w:val="00422289"/>
    <w:rsid w:val="0042797C"/>
    <w:rsid w:val="004310E2"/>
    <w:rsid w:val="00432933"/>
    <w:rsid w:val="0044097B"/>
    <w:rsid w:val="004409D3"/>
    <w:rsid w:val="0044115B"/>
    <w:rsid w:val="00441FD9"/>
    <w:rsid w:val="00442835"/>
    <w:rsid w:val="004434BA"/>
    <w:rsid w:val="004454DB"/>
    <w:rsid w:val="00452042"/>
    <w:rsid w:val="00455DB7"/>
    <w:rsid w:val="00455DFF"/>
    <w:rsid w:val="00463A15"/>
    <w:rsid w:val="0046472A"/>
    <w:rsid w:val="00465E6C"/>
    <w:rsid w:val="004711B5"/>
    <w:rsid w:val="004724E1"/>
    <w:rsid w:val="00472713"/>
    <w:rsid w:val="00476790"/>
    <w:rsid w:val="004778C5"/>
    <w:rsid w:val="00482551"/>
    <w:rsid w:val="00485194"/>
    <w:rsid w:val="00487A05"/>
    <w:rsid w:val="00487E1A"/>
    <w:rsid w:val="004911CF"/>
    <w:rsid w:val="00494B0B"/>
    <w:rsid w:val="004967AC"/>
    <w:rsid w:val="004A0BE5"/>
    <w:rsid w:val="004A1E7E"/>
    <w:rsid w:val="004A235D"/>
    <w:rsid w:val="004B0098"/>
    <w:rsid w:val="004B087E"/>
    <w:rsid w:val="004B1401"/>
    <w:rsid w:val="004B20BE"/>
    <w:rsid w:val="004B5856"/>
    <w:rsid w:val="004B6F8C"/>
    <w:rsid w:val="004C6370"/>
    <w:rsid w:val="004D0670"/>
    <w:rsid w:val="004D47C6"/>
    <w:rsid w:val="004D4DC0"/>
    <w:rsid w:val="004E22F6"/>
    <w:rsid w:val="004E4B6A"/>
    <w:rsid w:val="004E673C"/>
    <w:rsid w:val="004E7829"/>
    <w:rsid w:val="004F1381"/>
    <w:rsid w:val="004F4A28"/>
    <w:rsid w:val="004F4B7C"/>
    <w:rsid w:val="004F5180"/>
    <w:rsid w:val="004F59D1"/>
    <w:rsid w:val="004F64ED"/>
    <w:rsid w:val="00500AE2"/>
    <w:rsid w:val="00503157"/>
    <w:rsid w:val="00504259"/>
    <w:rsid w:val="0051082F"/>
    <w:rsid w:val="00510931"/>
    <w:rsid w:val="0051340F"/>
    <w:rsid w:val="005139F4"/>
    <w:rsid w:val="00514143"/>
    <w:rsid w:val="005154D9"/>
    <w:rsid w:val="00515BCF"/>
    <w:rsid w:val="00520F84"/>
    <w:rsid w:val="005228EA"/>
    <w:rsid w:val="005241FE"/>
    <w:rsid w:val="00524BC5"/>
    <w:rsid w:val="00524C3B"/>
    <w:rsid w:val="0052550F"/>
    <w:rsid w:val="00525ECA"/>
    <w:rsid w:val="00527FC8"/>
    <w:rsid w:val="0053547C"/>
    <w:rsid w:val="0054532F"/>
    <w:rsid w:val="00546289"/>
    <w:rsid w:val="00546B35"/>
    <w:rsid w:val="005477BF"/>
    <w:rsid w:val="0056134E"/>
    <w:rsid w:val="0056299F"/>
    <w:rsid w:val="00565238"/>
    <w:rsid w:val="00573E91"/>
    <w:rsid w:val="00576228"/>
    <w:rsid w:val="00582BF5"/>
    <w:rsid w:val="00583D54"/>
    <w:rsid w:val="0058743B"/>
    <w:rsid w:val="00587859"/>
    <w:rsid w:val="005929A6"/>
    <w:rsid w:val="005931D1"/>
    <w:rsid w:val="00593506"/>
    <w:rsid w:val="00597EAA"/>
    <w:rsid w:val="005A016D"/>
    <w:rsid w:val="005A108B"/>
    <w:rsid w:val="005A1BB5"/>
    <w:rsid w:val="005A3430"/>
    <w:rsid w:val="005A460B"/>
    <w:rsid w:val="005A5D77"/>
    <w:rsid w:val="005A70D6"/>
    <w:rsid w:val="005B319E"/>
    <w:rsid w:val="005C2585"/>
    <w:rsid w:val="005C3198"/>
    <w:rsid w:val="005C3A89"/>
    <w:rsid w:val="005C3CA9"/>
    <w:rsid w:val="005C42E0"/>
    <w:rsid w:val="005D0AD4"/>
    <w:rsid w:val="005E0210"/>
    <w:rsid w:val="005E1029"/>
    <w:rsid w:val="005E6D38"/>
    <w:rsid w:val="005F55C8"/>
    <w:rsid w:val="005F7EDF"/>
    <w:rsid w:val="006036C5"/>
    <w:rsid w:val="006044F0"/>
    <w:rsid w:val="00607963"/>
    <w:rsid w:val="00610C3E"/>
    <w:rsid w:val="00614A16"/>
    <w:rsid w:val="006150C1"/>
    <w:rsid w:val="00616C25"/>
    <w:rsid w:val="00616E6B"/>
    <w:rsid w:val="00621362"/>
    <w:rsid w:val="00621E05"/>
    <w:rsid w:val="00623E13"/>
    <w:rsid w:val="00624F70"/>
    <w:rsid w:val="00624F98"/>
    <w:rsid w:val="00630A40"/>
    <w:rsid w:val="00630BD2"/>
    <w:rsid w:val="00631A64"/>
    <w:rsid w:val="00632ACB"/>
    <w:rsid w:val="0063300F"/>
    <w:rsid w:val="00635B71"/>
    <w:rsid w:val="006362B1"/>
    <w:rsid w:val="00645451"/>
    <w:rsid w:val="00651DF4"/>
    <w:rsid w:val="006522BD"/>
    <w:rsid w:val="0065253C"/>
    <w:rsid w:val="00652609"/>
    <w:rsid w:val="00654B6C"/>
    <w:rsid w:val="00655395"/>
    <w:rsid w:val="00655EB2"/>
    <w:rsid w:val="00656856"/>
    <w:rsid w:val="0065744C"/>
    <w:rsid w:val="00671069"/>
    <w:rsid w:val="0067279B"/>
    <w:rsid w:val="00672D3B"/>
    <w:rsid w:val="00680721"/>
    <w:rsid w:val="006824D5"/>
    <w:rsid w:val="006A10D5"/>
    <w:rsid w:val="006A5154"/>
    <w:rsid w:val="006A7539"/>
    <w:rsid w:val="006A77E2"/>
    <w:rsid w:val="006B2603"/>
    <w:rsid w:val="006B28EF"/>
    <w:rsid w:val="006B31C3"/>
    <w:rsid w:val="006B3D21"/>
    <w:rsid w:val="006B3E92"/>
    <w:rsid w:val="006C3696"/>
    <w:rsid w:val="006C5A90"/>
    <w:rsid w:val="006C636E"/>
    <w:rsid w:val="006C6FB7"/>
    <w:rsid w:val="006D3C00"/>
    <w:rsid w:val="006D611B"/>
    <w:rsid w:val="006E4DCF"/>
    <w:rsid w:val="006E50A5"/>
    <w:rsid w:val="006E7841"/>
    <w:rsid w:val="006F095B"/>
    <w:rsid w:val="006F794B"/>
    <w:rsid w:val="00710E56"/>
    <w:rsid w:val="00714782"/>
    <w:rsid w:val="007152E9"/>
    <w:rsid w:val="00720A68"/>
    <w:rsid w:val="0072477E"/>
    <w:rsid w:val="007300D6"/>
    <w:rsid w:val="00730882"/>
    <w:rsid w:val="00731E14"/>
    <w:rsid w:val="007330E5"/>
    <w:rsid w:val="0074081E"/>
    <w:rsid w:val="007425D5"/>
    <w:rsid w:val="00742798"/>
    <w:rsid w:val="00745DB0"/>
    <w:rsid w:val="00745EAB"/>
    <w:rsid w:val="00757E43"/>
    <w:rsid w:val="0076337E"/>
    <w:rsid w:val="00764519"/>
    <w:rsid w:val="00764D94"/>
    <w:rsid w:val="00767EC1"/>
    <w:rsid w:val="00784E4C"/>
    <w:rsid w:val="007923D4"/>
    <w:rsid w:val="00792635"/>
    <w:rsid w:val="007929EA"/>
    <w:rsid w:val="00796270"/>
    <w:rsid w:val="007A042C"/>
    <w:rsid w:val="007A2A90"/>
    <w:rsid w:val="007B4A10"/>
    <w:rsid w:val="007B613E"/>
    <w:rsid w:val="007B67B3"/>
    <w:rsid w:val="007B7632"/>
    <w:rsid w:val="007C0A54"/>
    <w:rsid w:val="007C6E42"/>
    <w:rsid w:val="007D16C7"/>
    <w:rsid w:val="007D1C69"/>
    <w:rsid w:val="007D5B16"/>
    <w:rsid w:val="007E2FC5"/>
    <w:rsid w:val="007E4056"/>
    <w:rsid w:val="007E4E98"/>
    <w:rsid w:val="007E6481"/>
    <w:rsid w:val="007E6D01"/>
    <w:rsid w:val="007F018F"/>
    <w:rsid w:val="007F027C"/>
    <w:rsid w:val="007F11BF"/>
    <w:rsid w:val="007F269A"/>
    <w:rsid w:val="007F297B"/>
    <w:rsid w:val="00802C95"/>
    <w:rsid w:val="0080405F"/>
    <w:rsid w:val="00812E5E"/>
    <w:rsid w:val="0081407B"/>
    <w:rsid w:val="00814751"/>
    <w:rsid w:val="008155BA"/>
    <w:rsid w:val="00817BAA"/>
    <w:rsid w:val="008217A4"/>
    <w:rsid w:val="0082514C"/>
    <w:rsid w:val="008273F2"/>
    <w:rsid w:val="00827E0D"/>
    <w:rsid w:val="008325C2"/>
    <w:rsid w:val="00832AEA"/>
    <w:rsid w:val="008438BE"/>
    <w:rsid w:val="00843DD8"/>
    <w:rsid w:val="00855FE2"/>
    <w:rsid w:val="00862910"/>
    <w:rsid w:val="008638B3"/>
    <w:rsid w:val="008649FA"/>
    <w:rsid w:val="00870C64"/>
    <w:rsid w:val="008723D4"/>
    <w:rsid w:val="00877476"/>
    <w:rsid w:val="00881AFC"/>
    <w:rsid w:val="00882CDC"/>
    <w:rsid w:val="00886FC6"/>
    <w:rsid w:val="008A2AA7"/>
    <w:rsid w:val="008A768C"/>
    <w:rsid w:val="008B0AFA"/>
    <w:rsid w:val="008B4252"/>
    <w:rsid w:val="008C2AF7"/>
    <w:rsid w:val="008C3CF2"/>
    <w:rsid w:val="008C6136"/>
    <w:rsid w:val="008D0C5E"/>
    <w:rsid w:val="008D185E"/>
    <w:rsid w:val="008E28B1"/>
    <w:rsid w:val="008E40F5"/>
    <w:rsid w:val="008E6C17"/>
    <w:rsid w:val="008E7EE5"/>
    <w:rsid w:val="008F1977"/>
    <w:rsid w:val="008F545E"/>
    <w:rsid w:val="00901D2A"/>
    <w:rsid w:val="00902303"/>
    <w:rsid w:val="00904389"/>
    <w:rsid w:val="00904C5D"/>
    <w:rsid w:val="00904FA6"/>
    <w:rsid w:val="00907954"/>
    <w:rsid w:val="00907B73"/>
    <w:rsid w:val="009131E4"/>
    <w:rsid w:val="009138CD"/>
    <w:rsid w:val="009163DF"/>
    <w:rsid w:val="00926393"/>
    <w:rsid w:val="009266B8"/>
    <w:rsid w:val="00947B2F"/>
    <w:rsid w:val="0095149C"/>
    <w:rsid w:val="00952003"/>
    <w:rsid w:val="00952031"/>
    <w:rsid w:val="009540DC"/>
    <w:rsid w:val="00954A9A"/>
    <w:rsid w:val="009623F2"/>
    <w:rsid w:val="009653F5"/>
    <w:rsid w:val="009662FE"/>
    <w:rsid w:val="00972030"/>
    <w:rsid w:val="00973717"/>
    <w:rsid w:val="00977E1C"/>
    <w:rsid w:val="0098730C"/>
    <w:rsid w:val="00993CC0"/>
    <w:rsid w:val="00995BAD"/>
    <w:rsid w:val="00996E4F"/>
    <w:rsid w:val="00996FAB"/>
    <w:rsid w:val="00997571"/>
    <w:rsid w:val="00997DA3"/>
    <w:rsid w:val="009A55A8"/>
    <w:rsid w:val="009A59E8"/>
    <w:rsid w:val="009B0B4A"/>
    <w:rsid w:val="009B4DAC"/>
    <w:rsid w:val="009C0268"/>
    <w:rsid w:val="009C4F3C"/>
    <w:rsid w:val="009C6F15"/>
    <w:rsid w:val="009D4418"/>
    <w:rsid w:val="009D6BE2"/>
    <w:rsid w:val="009E1B58"/>
    <w:rsid w:val="009E3950"/>
    <w:rsid w:val="009E5D0E"/>
    <w:rsid w:val="009F018F"/>
    <w:rsid w:val="009F100D"/>
    <w:rsid w:val="009F4048"/>
    <w:rsid w:val="009F4869"/>
    <w:rsid w:val="009F68B7"/>
    <w:rsid w:val="00A034E4"/>
    <w:rsid w:val="00A04810"/>
    <w:rsid w:val="00A054C7"/>
    <w:rsid w:val="00A114E7"/>
    <w:rsid w:val="00A13292"/>
    <w:rsid w:val="00A21888"/>
    <w:rsid w:val="00A22D82"/>
    <w:rsid w:val="00A23E70"/>
    <w:rsid w:val="00A25A73"/>
    <w:rsid w:val="00A268EC"/>
    <w:rsid w:val="00A2762C"/>
    <w:rsid w:val="00A30D6E"/>
    <w:rsid w:val="00A31B25"/>
    <w:rsid w:val="00A33DC0"/>
    <w:rsid w:val="00A34279"/>
    <w:rsid w:val="00A35D9F"/>
    <w:rsid w:val="00A40571"/>
    <w:rsid w:val="00A41986"/>
    <w:rsid w:val="00A4248B"/>
    <w:rsid w:val="00A433F1"/>
    <w:rsid w:val="00A54F6E"/>
    <w:rsid w:val="00A61D71"/>
    <w:rsid w:val="00A64FD5"/>
    <w:rsid w:val="00A71CA5"/>
    <w:rsid w:val="00A72691"/>
    <w:rsid w:val="00A734F9"/>
    <w:rsid w:val="00A75784"/>
    <w:rsid w:val="00A76EFF"/>
    <w:rsid w:val="00A76F91"/>
    <w:rsid w:val="00A80573"/>
    <w:rsid w:val="00A8220C"/>
    <w:rsid w:val="00A87941"/>
    <w:rsid w:val="00A87D15"/>
    <w:rsid w:val="00A912A7"/>
    <w:rsid w:val="00A92DE1"/>
    <w:rsid w:val="00A93BAD"/>
    <w:rsid w:val="00A9629F"/>
    <w:rsid w:val="00A97AC6"/>
    <w:rsid w:val="00AA0594"/>
    <w:rsid w:val="00AA3106"/>
    <w:rsid w:val="00AA53F0"/>
    <w:rsid w:val="00AB0693"/>
    <w:rsid w:val="00AB078A"/>
    <w:rsid w:val="00AB1419"/>
    <w:rsid w:val="00AB1E85"/>
    <w:rsid w:val="00AB1F0E"/>
    <w:rsid w:val="00AB3BDE"/>
    <w:rsid w:val="00AC6778"/>
    <w:rsid w:val="00AC7FEC"/>
    <w:rsid w:val="00AD0150"/>
    <w:rsid w:val="00AD19CC"/>
    <w:rsid w:val="00AD3311"/>
    <w:rsid w:val="00AD481B"/>
    <w:rsid w:val="00AD727B"/>
    <w:rsid w:val="00AE4E61"/>
    <w:rsid w:val="00AE4F01"/>
    <w:rsid w:val="00AE5415"/>
    <w:rsid w:val="00AF05B1"/>
    <w:rsid w:val="00AF198A"/>
    <w:rsid w:val="00AF3257"/>
    <w:rsid w:val="00AF4902"/>
    <w:rsid w:val="00AF615C"/>
    <w:rsid w:val="00AF6C77"/>
    <w:rsid w:val="00AF7084"/>
    <w:rsid w:val="00B056E8"/>
    <w:rsid w:val="00B12127"/>
    <w:rsid w:val="00B1484E"/>
    <w:rsid w:val="00B17447"/>
    <w:rsid w:val="00B22F6C"/>
    <w:rsid w:val="00B23454"/>
    <w:rsid w:val="00B27BBB"/>
    <w:rsid w:val="00B34F0B"/>
    <w:rsid w:val="00B35383"/>
    <w:rsid w:val="00B354EB"/>
    <w:rsid w:val="00B357E0"/>
    <w:rsid w:val="00B35D57"/>
    <w:rsid w:val="00B370D7"/>
    <w:rsid w:val="00B37A3C"/>
    <w:rsid w:val="00B417BC"/>
    <w:rsid w:val="00B4788C"/>
    <w:rsid w:val="00B52551"/>
    <w:rsid w:val="00B62CF9"/>
    <w:rsid w:val="00B63602"/>
    <w:rsid w:val="00B67C48"/>
    <w:rsid w:val="00B67C6B"/>
    <w:rsid w:val="00B75F6D"/>
    <w:rsid w:val="00B80845"/>
    <w:rsid w:val="00B81A26"/>
    <w:rsid w:val="00B858E4"/>
    <w:rsid w:val="00B87B84"/>
    <w:rsid w:val="00B909B7"/>
    <w:rsid w:val="00B927F7"/>
    <w:rsid w:val="00B95264"/>
    <w:rsid w:val="00BA297B"/>
    <w:rsid w:val="00BA330F"/>
    <w:rsid w:val="00BA7EA7"/>
    <w:rsid w:val="00BB1F1C"/>
    <w:rsid w:val="00BB5CA1"/>
    <w:rsid w:val="00BC13A8"/>
    <w:rsid w:val="00BC2B5F"/>
    <w:rsid w:val="00BC3B0A"/>
    <w:rsid w:val="00BC459E"/>
    <w:rsid w:val="00BC77D1"/>
    <w:rsid w:val="00BC7B58"/>
    <w:rsid w:val="00BC7DBC"/>
    <w:rsid w:val="00BC7F30"/>
    <w:rsid w:val="00BD115F"/>
    <w:rsid w:val="00BD1484"/>
    <w:rsid w:val="00BD1AC2"/>
    <w:rsid w:val="00BD254A"/>
    <w:rsid w:val="00BD4D63"/>
    <w:rsid w:val="00BD51C3"/>
    <w:rsid w:val="00BE00A7"/>
    <w:rsid w:val="00BE1CB9"/>
    <w:rsid w:val="00BE48EB"/>
    <w:rsid w:val="00BE52B2"/>
    <w:rsid w:val="00BE7C6A"/>
    <w:rsid w:val="00BF4C3A"/>
    <w:rsid w:val="00BF50CD"/>
    <w:rsid w:val="00BF5940"/>
    <w:rsid w:val="00C01156"/>
    <w:rsid w:val="00C02C7D"/>
    <w:rsid w:val="00C03462"/>
    <w:rsid w:val="00C1320F"/>
    <w:rsid w:val="00C134BC"/>
    <w:rsid w:val="00C142CD"/>
    <w:rsid w:val="00C14576"/>
    <w:rsid w:val="00C15DED"/>
    <w:rsid w:val="00C172F5"/>
    <w:rsid w:val="00C17389"/>
    <w:rsid w:val="00C201F9"/>
    <w:rsid w:val="00C21978"/>
    <w:rsid w:val="00C226B3"/>
    <w:rsid w:val="00C23FFB"/>
    <w:rsid w:val="00C25258"/>
    <w:rsid w:val="00C32E46"/>
    <w:rsid w:val="00C35BC2"/>
    <w:rsid w:val="00C37C5D"/>
    <w:rsid w:val="00C42341"/>
    <w:rsid w:val="00C42DCC"/>
    <w:rsid w:val="00C444AF"/>
    <w:rsid w:val="00C444DA"/>
    <w:rsid w:val="00C50029"/>
    <w:rsid w:val="00C51875"/>
    <w:rsid w:val="00C535D6"/>
    <w:rsid w:val="00C537A6"/>
    <w:rsid w:val="00C54596"/>
    <w:rsid w:val="00C558E8"/>
    <w:rsid w:val="00C60D89"/>
    <w:rsid w:val="00C623F0"/>
    <w:rsid w:val="00C6518E"/>
    <w:rsid w:val="00C6712F"/>
    <w:rsid w:val="00C71F81"/>
    <w:rsid w:val="00C75EB3"/>
    <w:rsid w:val="00C7648D"/>
    <w:rsid w:val="00C77E53"/>
    <w:rsid w:val="00C823D3"/>
    <w:rsid w:val="00C85632"/>
    <w:rsid w:val="00C85C58"/>
    <w:rsid w:val="00C90139"/>
    <w:rsid w:val="00C9150F"/>
    <w:rsid w:val="00C953E9"/>
    <w:rsid w:val="00C97C96"/>
    <w:rsid w:val="00CA0A31"/>
    <w:rsid w:val="00CA1DA1"/>
    <w:rsid w:val="00CA506A"/>
    <w:rsid w:val="00CB02DB"/>
    <w:rsid w:val="00CB5338"/>
    <w:rsid w:val="00CB6B40"/>
    <w:rsid w:val="00CB72A6"/>
    <w:rsid w:val="00CC287A"/>
    <w:rsid w:val="00CC7874"/>
    <w:rsid w:val="00CD2A50"/>
    <w:rsid w:val="00CD35E3"/>
    <w:rsid w:val="00CD3D2A"/>
    <w:rsid w:val="00CD463A"/>
    <w:rsid w:val="00CD5A25"/>
    <w:rsid w:val="00CE07F6"/>
    <w:rsid w:val="00CE107E"/>
    <w:rsid w:val="00CE2E0D"/>
    <w:rsid w:val="00CE47A6"/>
    <w:rsid w:val="00CF0F9A"/>
    <w:rsid w:val="00CF4625"/>
    <w:rsid w:val="00CF6899"/>
    <w:rsid w:val="00D047B6"/>
    <w:rsid w:val="00D04E57"/>
    <w:rsid w:val="00D054B8"/>
    <w:rsid w:val="00D055C0"/>
    <w:rsid w:val="00D06E89"/>
    <w:rsid w:val="00D13416"/>
    <w:rsid w:val="00D15114"/>
    <w:rsid w:val="00D1722F"/>
    <w:rsid w:val="00D2334D"/>
    <w:rsid w:val="00D23D3D"/>
    <w:rsid w:val="00D2423D"/>
    <w:rsid w:val="00D24F06"/>
    <w:rsid w:val="00D31F2B"/>
    <w:rsid w:val="00D366AE"/>
    <w:rsid w:val="00D373DD"/>
    <w:rsid w:val="00D43646"/>
    <w:rsid w:val="00D43E0A"/>
    <w:rsid w:val="00D55067"/>
    <w:rsid w:val="00D642D8"/>
    <w:rsid w:val="00D646DF"/>
    <w:rsid w:val="00D74111"/>
    <w:rsid w:val="00D747B4"/>
    <w:rsid w:val="00D77153"/>
    <w:rsid w:val="00D830F1"/>
    <w:rsid w:val="00D84DDF"/>
    <w:rsid w:val="00D876CA"/>
    <w:rsid w:val="00D87B50"/>
    <w:rsid w:val="00D933B8"/>
    <w:rsid w:val="00D95DDD"/>
    <w:rsid w:val="00DA6EE0"/>
    <w:rsid w:val="00DA73E5"/>
    <w:rsid w:val="00DA7525"/>
    <w:rsid w:val="00DB0FD8"/>
    <w:rsid w:val="00DB2020"/>
    <w:rsid w:val="00DB27DA"/>
    <w:rsid w:val="00DB2ADA"/>
    <w:rsid w:val="00DB5394"/>
    <w:rsid w:val="00DB55AB"/>
    <w:rsid w:val="00DB580F"/>
    <w:rsid w:val="00DC1F9B"/>
    <w:rsid w:val="00DC23FD"/>
    <w:rsid w:val="00DC2B49"/>
    <w:rsid w:val="00DC3AAB"/>
    <w:rsid w:val="00DD3CAC"/>
    <w:rsid w:val="00DD4F0F"/>
    <w:rsid w:val="00DD5971"/>
    <w:rsid w:val="00DE1E18"/>
    <w:rsid w:val="00DE2BFD"/>
    <w:rsid w:val="00DE5E49"/>
    <w:rsid w:val="00DF085D"/>
    <w:rsid w:val="00DF3948"/>
    <w:rsid w:val="00DF3A1F"/>
    <w:rsid w:val="00DF5E6F"/>
    <w:rsid w:val="00DF79CE"/>
    <w:rsid w:val="00E01567"/>
    <w:rsid w:val="00E0743B"/>
    <w:rsid w:val="00E12CE8"/>
    <w:rsid w:val="00E13182"/>
    <w:rsid w:val="00E15CD9"/>
    <w:rsid w:val="00E15EC1"/>
    <w:rsid w:val="00E170D1"/>
    <w:rsid w:val="00E22BD8"/>
    <w:rsid w:val="00E27C16"/>
    <w:rsid w:val="00E324E0"/>
    <w:rsid w:val="00E32C4E"/>
    <w:rsid w:val="00E33073"/>
    <w:rsid w:val="00E33176"/>
    <w:rsid w:val="00E4244B"/>
    <w:rsid w:val="00E44BCC"/>
    <w:rsid w:val="00E47781"/>
    <w:rsid w:val="00E47BAE"/>
    <w:rsid w:val="00E531E8"/>
    <w:rsid w:val="00E53C00"/>
    <w:rsid w:val="00E545E7"/>
    <w:rsid w:val="00E572F8"/>
    <w:rsid w:val="00E57499"/>
    <w:rsid w:val="00E609C7"/>
    <w:rsid w:val="00E61FD2"/>
    <w:rsid w:val="00E7320C"/>
    <w:rsid w:val="00E7378E"/>
    <w:rsid w:val="00E74AE9"/>
    <w:rsid w:val="00E808FE"/>
    <w:rsid w:val="00E91472"/>
    <w:rsid w:val="00E91A4E"/>
    <w:rsid w:val="00EA6588"/>
    <w:rsid w:val="00EA7CEE"/>
    <w:rsid w:val="00EB036F"/>
    <w:rsid w:val="00EB1CFB"/>
    <w:rsid w:val="00EB28B4"/>
    <w:rsid w:val="00EB52DE"/>
    <w:rsid w:val="00EB6C59"/>
    <w:rsid w:val="00ED247F"/>
    <w:rsid w:val="00ED4799"/>
    <w:rsid w:val="00ED6AB3"/>
    <w:rsid w:val="00ED6EBC"/>
    <w:rsid w:val="00ED7176"/>
    <w:rsid w:val="00EE0C11"/>
    <w:rsid w:val="00EE6BD8"/>
    <w:rsid w:val="00EE6DE0"/>
    <w:rsid w:val="00EF323D"/>
    <w:rsid w:val="00EF5DAB"/>
    <w:rsid w:val="00EF6C41"/>
    <w:rsid w:val="00EF711A"/>
    <w:rsid w:val="00F02932"/>
    <w:rsid w:val="00F07448"/>
    <w:rsid w:val="00F075D9"/>
    <w:rsid w:val="00F0787A"/>
    <w:rsid w:val="00F07B8F"/>
    <w:rsid w:val="00F1031A"/>
    <w:rsid w:val="00F13DC1"/>
    <w:rsid w:val="00F1426A"/>
    <w:rsid w:val="00F152B9"/>
    <w:rsid w:val="00F179ED"/>
    <w:rsid w:val="00F20E04"/>
    <w:rsid w:val="00F23FE8"/>
    <w:rsid w:val="00F2454B"/>
    <w:rsid w:val="00F31082"/>
    <w:rsid w:val="00F31899"/>
    <w:rsid w:val="00F33723"/>
    <w:rsid w:val="00F3644A"/>
    <w:rsid w:val="00F37E3B"/>
    <w:rsid w:val="00F42444"/>
    <w:rsid w:val="00F458D4"/>
    <w:rsid w:val="00F5114D"/>
    <w:rsid w:val="00F51EC3"/>
    <w:rsid w:val="00F536A3"/>
    <w:rsid w:val="00F63D6F"/>
    <w:rsid w:val="00F66CA0"/>
    <w:rsid w:val="00F733F5"/>
    <w:rsid w:val="00F7459E"/>
    <w:rsid w:val="00F775BA"/>
    <w:rsid w:val="00F7773D"/>
    <w:rsid w:val="00F85D38"/>
    <w:rsid w:val="00F86269"/>
    <w:rsid w:val="00F97635"/>
    <w:rsid w:val="00FA05D0"/>
    <w:rsid w:val="00FA06B8"/>
    <w:rsid w:val="00FA16C0"/>
    <w:rsid w:val="00FA63B1"/>
    <w:rsid w:val="00FA690C"/>
    <w:rsid w:val="00FB5BC4"/>
    <w:rsid w:val="00FC1824"/>
    <w:rsid w:val="00FC1CD0"/>
    <w:rsid w:val="00FC201D"/>
    <w:rsid w:val="00FC4C9F"/>
    <w:rsid w:val="00FC4CE8"/>
    <w:rsid w:val="00FC4DDB"/>
    <w:rsid w:val="00FC4F16"/>
    <w:rsid w:val="00FC5D40"/>
    <w:rsid w:val="00FC6666"/>
    <w:rsid w:val="00FC68BB"/>
    <w:rsid w:val="00FC74B4"/>
    <w:rsid w:val="00FD09FF"/>
    <w:rsid w:val="00FD1E7B"/>
    <w:rsid w:val="00FD227B"/>
    <w:rsid w:val="00FD296B"/>
    <w:rsid w:val="00FD420D"/>
    <w:rsid w:val="00FD4A6B"/>
    <w:rsid w:val="00FD7972"/>
    <w:rsid w:val="00FE013E"/>
    <w:rsid w:val="00FE267D"/>
    <w:rsid w:val="00FE2C68"/>
    <w:rsid w:val="00FE57D6"/>
    <w:rsid w:val="00FE697E"/>
    <w:rsid w:val="00FE7299"/>
    <w:rsid w:val="00FF243E"/>
    <w:rsid w:val="00FF715D"/>
    <w:rsid w:val="00FF73DA"/>
    <w:rsid w:val="00FF77B7"/>
    <w:rsid w:val="0B44F97D"/>
    <w:rsid w:val="517CBD49"/>
    <w:rsid w:val="55388614"/>
    <w:rsid w:val="6B07E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40F17591-90A9-4A91-BA56-93597537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A54"/>
    <w:pPr>
      <w:spacing w:after="0"/>
    </w:pPr>
    <w:rPr>
      <w:rFonts w:ascii="Aptos" w:hAnsi="Aptos" w:cstheme="minorHAnsi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F5E6F"/>
    <w:pPr>
      <w:keepNext/>
      <w:keepLines/>
      <w:outlineLvl w:val="0"/>
    </w:pPr>
    <w:rPr>
      <w:rFonts w:eastAsiaTheme="majorEastAsia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47781"/>
    <w:pPr>
      <w:keepNext/>
      <w:keepLines/>
      <w:numPr>
        <w:numId w:val="8"/>
      </w:numPr>
      <w:spacing w:before="40"/>
      <w:ind w:left="709" w:hanging="709"/>
      <w:outlineLvl w:val="1"/>
    </w:pPr>
    <w:rPr>
      <w:rFonts w:eastAsiaTheme="majorEastAsia" w:cstheme="majorBidi"/>
      <w:b/>
      <w:bCs/>
      <w:color w:val="FF82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9F68B7"/>
    <w:pPr>
      <w:numPr>
        <w:numId w:val="29"/>
      </w:numPr>
      <w:contextualSpacing/>
    </w:pPr>
  </w:style>
  <w:style w:type="table" w:styleId="TableGrid">
    <w:name w:val="Table Grid"/>
    <w:basedOn w:val="TableNormal"/>
    <w:uiPriority w:val="5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F5E6F"/>
    <w:rPr>
      <w:rFonts w:ascii="Aptos" w:eastAsiaTheme="majorEastAsia" w:hAnsi="Aptos" w:cstheme="majorBidi"/>
      <w:b/>
      <w:bCs/>
      <w:color w:val="FF8200"/>
      <w:sz w:val="40"/>
      <w:szCs w:val="40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47781"/>
    <w:rPr>
      <w:rFonts w:ascii="Aptos" w:eastAsiaTheme="majorEastAsia" w:hAnsi="Aptos" w:cstheme="majorBidi"/>
      <w:b/>
      <w:bCs/>
      <w:color w:val="FF8200"/>
      <w:sz w:val="28"/>
      <w:szCs w:val="28"/>
    </w:rPr>
  </w:style>
  <w:style w:type="paragraph" w:styleId="NoSpacing">
    <w:name w:val="No Spacing"/>
    <w:link w:val="NoSpacingChar"/>
    <w:uiPriority w:val="1"/>
    <w:qFormat/>
    <w:rsid w:val="00E0743B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E0743B"/>
    <w:rPr>
      <w:sz w:val="24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012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60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1260C"/>
    <w:rPr>
      <w:rFonts w:ascii="Aptos" w:hAnsi="Aptos" w:cs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60C"/>
    <w:rPr>
      <w:rFonts w:ascii="Aptos" w:hAnsi="Aptos"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016E-8372-496D-A449-B0135CF1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2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10</cp:revision>
  <cp:lastPrinted>2025-02-27T22:15:00Z</cp:lastPrinted>
  <dcterms:created xsi:type="dcterms:W3CDTF">2026-03-20T00:37:00Z</dcterms:created>
  <dcterms:modified xsi:type="dcterms:W3CDTF">2026-05-18T05:23:00Z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